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FBC42" w14:textId="77777777" w:rsidR="00EA06F1" w:rsidRDefault="00000000">
      <w:pPr>
        <w:jc w:val="center"/>
      </w:pPr>
      <w:r>
        <w:rPr>
          <w:lang w:val="es-ES"/>
        </w:rPr>
        <w:t xml:space="preserve">       </w:t>
      </w:r>
      <w:r>
        <w:rPr>
          <w:rFonts w:ascii="Calibri" w:eastAsia="Calibri" w:hAnsi="Calibri" w:cs="Calibri"/>
          <w:lang w:val="es-ES"/>
        </w:rPr>
        <w:t xml:space="preserve"> </w:t>
      </w:r>
      <w:r>
        <w:rPr>
          <w:rFonts w:ascii="Calibri" w:eastAsia="Calibri" w:hAnsi="Calibri" w:cs="Calibri"/>
          <w:b/>
          <w:bCs/>
          <w:lang w:val="es-ES"/>
        </w:rPr>
        <w:t xml:space="preserve"> Día Mundial de la Alimentación. </w:t>
      </w:r>
    </w:p>
    <w:p w14:paraId="5C75F835" w14:textId="77777777" w:rsidR="00EA06F1" w:rsidRDefault="00000000">
      <w:pPr>
        <w:jc w:val="center"/>
        <w:rPr>
          <w:rFonts w:ascii="Calibri" w:eastAsia="Calibri" w:hAnsi="Calibri" w:cs="Calibri"/>
          <w:b/>
          <w:bCs/>
          <w:lang w:val="es-ES"/>
        </w:rPr>
      </w:pPr>
      <w:r>
        <w:rPr>
          <w:rFonts w:ascii="Calibri" w:eastAsia="Calibri" w:hAnsi="Calibri" w:cs="Calibri"/>
          <w:b/>
          <w:bCs/>
          <w:lang w:val="es-ES"/>
        </w:rPr>
        <w:t>La manera en la que comemos puede salvar al planeta.</w:t>
      </w:r>
    </w:p>
    <w:p w14:paraId="34BFE6FD" w14:textId="77777777" w:rsidR="00EA06F1" w:rsidRDefault="00EA06F1">
      <w:pPr>
        <w:rPr>
          <w:rFonts w:ascii="Calibri" w:eastAsia="Calibri" w:hAnsi="Calibri" w:cs="Calibri"/>
          <w:b/>
        </w:rPr>
      </w:pPr>
    </w:p>
    <w:p w14:paraId="410D5AAA" w14:textId="77777777" w:rsidR="00EA06F1" w:rsidRDefault="00EA06F1">
      <w:pPr>
        <w:rPr>
          <w:rFonts w:ascii="Calibri" w:eastAsia="Calibri" w:hAnsi="Calibri" w:cs="Calibri"/>
          <w:b/>
        </w:rPr>
      </w:pPr>
    </w:p>
    <w:p w14:paraId="385C1508" w14:textId="77777777" w:rsidR="00EA06F1" w:rsidRDefault="00000000">
      <w:pPr>
        <w:numPr>
          <w:ilvl w:val="0"/>
          <w:numId w:val="1"/>
        </w:numPr>
        <w:rPr>
          <w:rFonts w:ascii="Calibri" w:eastAsia="Calibri" w:hAnsi="Calibri" w:cs="Calibri"/>
          <w:i/>
          <w:iCs/>
          <w:lang w:val="es-ES"/>
        </w:rPr>
      </w:pPr>
      <w:r>
        <w:rPr>
          <w:rFonts w:ascii="Calibri" w:eastAsia="Calibri" w:hAnsi="Calibri" w:cs="Calibri"/>
          <w:i/>
          <w:iCs/>
          <w:lang w:val="es-ES"/>
        </w:rPr>
        <w:t xml:space="preserve">Una dieta </w:t>
      </w:r>
      <w:proofErr w:type="spellStart"/>
      <w:r>
        <w:rPr>
          <w:rFonts w:ascii="Calibri" w:eastAsia="Calibri" w:hAnsi="Calibri" w:cs="Calibri"/>
          <w:i/>
          <w:iCs/>
          <w:lang w:val="es-ES"/>
        </w:rPr>
        <w:t>plant-based</w:t>
      </w:r>
      <w:proofErr w:type="spellEnd"/>
      <w:r>
        <w:rPr>
          <w:rFonts w:ascii="Calibri" w:eastAsia="Calibri" w:hAnsi="Calibri" w:cs="Calibri"/>
          <w:i/>
          <w:iCs/>
          <w:lang w:val="es-ES"/>
        </w:rPr>
        <w:t xml:space="preserve">, así como los alimentos orgánicos, forman parte de un estilo de vida que contribuye al cuidado del medio ambiente. </w:t>
      </w:r>
    </w:p>
    <w:p w14:paraId="3F9FB59D" w14:textId="77777777" w:rsidR="00EA06F1" w:rsidRDefault="00EA06F1">
      <w:pPr>
        <w:ind w:left="720"/>
        <w:rPr>
          <w:rFonts w:ascii="Calibri" w:eastAsia="Calibri" w:hAnsi="Calibri" w:cs="Calibri"/>
          <w:i/>
        </w:rPr>
      </w:pPr>
    </w:p>
    <w:p w14:paraId="6D071C7A" w14:textId="77777777" w:rsidR="00EA06F1" w:rsidRDefault="00000000">
      <w:pPr>
        <w:numPr>
          <w:ilvl w:val="0"/>
          <w:numId w:val="1"/>
        </w:numPr>
      </w:pPr>
      <w:r>
        <w:rPr>
          <w:rFonts w:ascii="Calibri" w:eastAsia="Calibri" w:hAnsi="Calibri" w:cs="Calibri"/>
          <w:i/>
          <w:iCs/>
          <w:lang w:val="es-ES"/>
        </w:rPr>
        <w:t xml:space="preserve">Proyectos como Reserva Santa Fe, el </w:t>
      </w:r>
      <w:proofErr w:type="spellStart"/>
      <w:r>
        <w:rPr>
          <w:rFonts w:ascii="Calibri" w:eastAsia="Calibri" w:hAnsi="Calibri" w:cs="Calibri"/>
          <w:i/>
          <w:iCs/>
          <w:lang w:val="es-ES"/>
        </w:rPr>
        <w:t>proye</w:t>
      </w:r>
      <w:r>
        <w:rPr>
          <w:rFonts w:ascii="Calibri" w:eastAsia="Calibri" w:hAnsi="Calibri" w:cs="Calibri"/>
          <w:i/>
          <w:iCs/>
        </w:rPr>
        <w:t>cto</w:t>
      </w:r>
      <w:proofErr w:type="spellEnd"/>
      <w:r>
        <w:rPr>
          <w:rFonts w:ascii="Calibri" w:eastAsia="Calibri" w:hAnsi="Calibri" w:cs="Calibri"/>
          <w:i/>
          <w:iCs/>
        </w:rPr>
        <w:t xml:space="preserve"> </w:t>
      </w:r>
      <w:r>
        <w:rPr>
          <w:rFonts w:ascii="Calibri" w:eastAsia="Calibri" w:hAnsi="Calibri" w:cs="Calibri"/>
          <w:i/>
          <w:iCs/>
          <w:lang w:val="es-ES"/>
        </w:rPr>
        <w:t xml:space="preserve">residencial ubicado a pocos minutos de la CDMX, que promueve un estilo de vida único con su comunidad regenerativa y tiene iniciativas que incluyen un bosque comestible. </w:t>
      </w:r>
    </w:p>
    <w:p w14:paraId="44DC695C" w14:textId="77777777" w:rsidR="00EA06F1" w:rsidRDefault="00EA06F1">
      <w:pPr>
        <w:rPr>
          <w:rFonts w:ascii="Calibri" w:eastAsia="Calibri" w:hAnsi="Calibri" w:cs="Calibri"/>
          <w:i/>
        </w:rPr>
      </w:pPr>
    </w:p>
    <w:p w14:paraId="56C2BDC5" w14:textId="77777777" w:rsidR="00EA06F1" w:rsidRDefault="00EA06F1">
      <w:pPr>
        <w:rPr>
          <w:rFonts w:ascii="Calibri" w:eastAsia="Calibri" w:hAnsi="Calibri" w:cs="Calibri"/>
          <w:i/>
        </w:rPr>
      </w:pPr>
    </w:p>
    <w:p w14:paraId="07F7161F" w14:textId="77777777" w:rsidR="00EA06F1" w:rsidRDefault="00000000">
      <w:pPr>
        <w:jc w:val="both"/>
      </w:pPr>
      <w:r>
        <w:rPr>
          <w:rFonts w:ascii="Calibri" w:eastAsia="Calibri" w:hAnsi="Calibri" w:cs="Calibri"/>
          <w:b/>
          <w:bCs/>
          <w:lang w:val="es-ES"/>
        </w:rPr>
        <w:t>Ciudad de México, 02 de octubre de 2024.</w:t>
      </w:r>
      <w:r>
        <w:rPr>
          <w:rFonts w:ascii="Calibri" w:eastAsia="Calibri" w:hAnsi="Calibri" w:cs="Calibri"/>
          <w:lang w:val="es-ES"/>
        </w:rPr>
        <w:t xml:space="preserve"> Este 16 de octubre se conmemora el Día Internacional de la Alimentación, </w:t>
      </w:r>
      <w:r>
        <w:rPr>
          <w:rFonts w:ascii="Calibri" w:eastAsia="Calibri" w:hAnsi="Calibri" w:cs="Calibri"/>
          <w:shd w:val="clear" w:color="auto" w:fill="FFFFFF"/>
          <w:lang w:val="es-ES"/>
        </w:rPr>
        <w:t xml:space="preserve">una fecha que busca concientizar a las personas sobre la importancia de los alimentos y la gestión adecuada de los recursos agrícolas, para hacerle frente a los problemas </w:t>
      </w:r>
      <w:r>
        <w:rPr>
          <w:rFonts w:ascii="Calibri" w:eastAsia="Calibri" w:hAnsi="Calibri" w:cs="Calibri"/>
          <w:shd w:val="clear" w:color="auto" w:fill="D3E3FD"/>
          <w:lang w:val="es-ES"/>
        </w:rPr>
        <w:t>que</w:t>
      </w:r>
      <w:r>
        <w:rPr>
          <w:rFonts w:ascii="Calibri" w:eastAsia="Calibri" w:hAnsi="Calibri" w:cs="Calibri"/>
          <w:shd w:val="clear" w:color="auto" w:fill="FFFFFF"/>
          <w:lang w:val="es-ES"/>
        </w:rPr>
        <w:t xml:space="preserve"> se derivan de una mala administración de los mismos. </w:t>
      </w:r>
    </w:p>
    <w:p w14:paraId="2D1857CA" w14:textId="77777777" w:rsidR="00EA06F1" w:rsidRDefault="00EA06F1">
      <w:pPr>
        <w:jc w:val="both"/>
        <w:rPr>
          <w:rFonts w:ascii="Calibri" w:eastAsia="Calibri" w:hAnsi="Calibri" w:cs="Calibri"/>
          <w:b/>
        </w:rPr>
      </w:pPr>
    </w:p>
    <w:p w14:paraId="19ECA086" w14:textId="77777777" w:rsidR="00EA06F1" w:rsidRDefault="00000000">
      <w:pPr>
        <w:jc w:val="both"/>
      </w:pP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hd w:val="clear" w:color="auto" w:fill="FFFFFF"/>
        </w:rPr>
        <w:t xml:space="preserve"> acuerdo con un estudio publicado en la revista</w:t>
      </w:r>
      <w:r>
        <w:rPr>
          <w:rFonts w:ascii="Calibri" w:eastAsia="Calibri" w:hAnsi="Calibri" w:cs="Calibri"/>
          <w:b/>
          <w:bCs/>
          <w:color w:val="565656"/>
          <w:shd w:val="clear" w:color="auto" w:fill="FFFFFF"/>
        </w:rPr>
        <w:t xml:space="preserve"> </w:t>
      </w:r>
      <w:hyperlink r:id="rId7" w:history="1">
        <w:proofErr w:type="spellStart"/>
        <w:r>
          <w:rPr>
            <w:rFonts w:ascii="Calibri" w:eastAsia="Calibri" w:hAnsi="Calibri" w:cs="Calibri"/>
            <w:b/>
            <w:bCs/>
            <w:i/>
            <w:iCs/>
            <w:color w:val="1155CC"/>
            <w:u w:val="single"/>
          </w:rPr>
          <w:t>Nature</w:t>
        </w:r>
        <w:proofErr w:type="spellEnd"/>
        <w:r>
          <w:rPr>
            <w:rFonts w:ascii="Calibri" w:eastAsia="Calibri" w:hAnsi="Calibri" w:cs="Calibri"/>
            <w:b/>
            <w:bCs/>
            <w:i/>
            <w:iCs/>
            <w:color w:val="1155CC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b/>
            <w:bCs/>
            <w:i/>
            <w:iCs/>
            <w:color w:val="1155CC"/>
            <w:u w:val="single"/>
          </w:rPr>
          <w:t>Communications</w:t>
        </w:r>
        <w:proofErr w:type="spellEnd"/>
        <w:r>
          <w:rPr>
            <w:rFonts w:ascii="Calibri" w:eastAsia="Calibri" w:hAnsi="Calibri" w:cs="Calibri"/>
            <w:b/>
            <w:bCs/>
            <w:i/>
            <w:iCs/>
            <w:color w:val="1155CC"/>
            <w:u w:val="single"/>
          </w:rPr>
          <w:t>,</w:t>
        </w:r>
      </w:hyperlink>
      <w:hyperlink r:id="rId8" w:history="1">
        <w:r>
          <w:rPr>
            <w:rFonts w:ascii="Calibri" w:eastAsia="Calibri" w:hAnsi="Calibri" w:cs="Calibri"/>
            <w:b/>
            <w:bCs/>
            <w:color w:val="1155CC"/>
            <w:u w:val="single"/>
            <w:shd w:val="clear" w:color="auto" w:fill="FFFFFF"/>
          </w:rPr>
          <w:t xml:space="preserve"> titulado </w:t>
        </w:r>
      </w:hyperlink>
      <w:hyperlink r:id="rId9" w:history="1">
        <w:r>
          <w:rPr>
            <w:rFonts w:ascii="Calibri" w:eastAsia="Calibri" w:hAnsi="Calibri" w:cs="Calibri"/>
            <w:b/>
            <w:bCs/>
            <w:i/>
            <w:iCs/>
            <w:color w:val="1155CC"/>
            <w:u w:val="single"/>
          </w:rPr>
          <w:t>Alimentar los objetivos climáticos y de biodiversidad con una nueva alternativa vegetal a la carne y la leche</w:t>
        </w:r>
      </w:hyperlink>
      <w:r>
        <w:rPr>
          <w:rFonts w:ascii="Calibri" w:eastAsia="Calibri" w:hAnsi="Calibri" w:cs="Calibri"/>
          <w:b/>
          <w:bCs/>
          <w:color w:val="565656"/>
          <w:shd w:val="clear" w:color="auto" w:fill="FFFFFF"/>
        </w:rPr>
        <w:t xml:space="preserve">– </w:t>
      </w:r>
      <w:r>
        <w:rPr>
          <w:rFonts w:ascii="Calibri" w:eastAsia="Calibri" w:hAnsi="Calibri" w:cs="Calibri"/>
          <w:shd w:val="clear" w:color="auto" w:fill="FFFFFF"/>
        </w:rPr>
        <w:t xml:space="preserve">si para 2050 la población modifica su manera de alimentarse disminuyendo el 50% el consumo de productos de origen animal (puerco, pollo, res y leche) y los sustituye por los que son vegetales, se reduciría un 31% de los gases de efecto invernadero que emite el sector agrícola. </w:t>
      </w:r>
    </w:p>
    <w:p w14:paraId="25D6FABD" w14:textId="77777777" w:rsidR="00EA06F1" w:rsidRDefault="00EA06F1">
      <w:pPr>
        <w:jc w:val="both"/>
        <w:rPr>
          <w:rFonts w:ascii="Calibri" w:eastAsia="Calibri" w:hAnsi="Calibri" w:cs="Calibri"/>
          <w:b/>
          <w:shd w:val="clear" w:color="auto" w:fill="FFFFFF"/>
        </w:rPr>
      </w:pPr>
    </w:p>
    <w:p w14:paraId="435DF821" w14:textId="77777777" w:rsidR="00EA06F1" w:rsidRDefault="00000000">
      <w:pPr>
        <w:jc w:val="both"/>
      </w:pPr>
      <w:r>
        <w:rPr>
          <w:rFonts w:ascii="Calibri" w:eastAsia="Calibri" w:hAnsi="Calibri" w:cs="Calibri"/>
          <w:shd w:val="clear" w:color="auto" w:fill="FFFFFF"/>
          <w:lang w:val="es-ES"/>
        </w:rPr>
        <w:t xml:space="preserve">Además, Guillermo Murray </w:t>
      </w:r>
      <w:proofErr w:type="spellStart"/>
      <w:r>
        <w:rPr>
          <w:rFonts w:ascii="Calibri" w:eastAsia="Calibri" w:hAnsi="Calibri" w:cs="Calibri"/>
          <w:shd w:val="clear" w:color="auto" w:fill="FFFFFF"/>
          <w:lang w:val="es-ES"/>
        </w:rPr>
        <w:t>Tortarolo</w:t>
      </w:r>
      <w:proofErr w:type="spellEnd"/>
      <w:r>
        <w:rPr>
          <w:rFonts w:ascii="Calibri" w:eastAsia="Calibri" w:hAnsi="Calibri" w:cs="Calibri"/>
          <w:shd w:val="clear" w:color="auto" w:fill="FFFFFF"/>
          <w:lang w:val="es-ES"/>
        </w:rPr>
        <w:t xml:space="preserve">, investigador del Instituto de Investigaciones en Ecosistemas y Sustentabilidad de la UNAM aseguró para un </w:t>
      </w:r>
      <w:hyperlink r:id="rId10" w:history="1">
        <w:r>
          <w:rPr>
            <w:rFonts w:ascii="Calibri" w:eastAsia="Calibri" w:hAnsi="Calibri" w:cs="Calibri"/>
            <w:color w:val="1155CC"/>
            <w:u w:val="single"/>
            <w:shd w:val="clear" w:color="auto" w:fill="FFFFFF"/>
            <w:lang w:val="es-ES"/>
          </w:rPr>
          <w:t>artículo publicado</w:t>
        </w:r>
      </w:hyperlink>
      <w:r>
        <w:rPr>
          <w:rFonts w:ascii="Calibri" w:eastAsia="Calibri" w:hAnsi="Calibri" w:cs="Calibri"/>
          <w:color w:val="565656"/>
          <w:shd w:val="clear" w:color="auto" w:fill="FFFFFF"/>
          <w:lang w:val="es-ES"/>
        </w:rPr>
        <w:t xml:space="preserve"> </w:t>
      </w:r>
      <w:r>
        <w:rPr>
          <w:rFonts w:ascii="Calibri" w:eastAsia="Calibri" w:hAnsi="Calibri" w:cs="Calibri"/>
          <w:shd w:val="clear" w:color="auto" w:fill="FFFFFF"/>
          <w:lang w:val="es-ES"/>
        </w:rPr>
        <w:t xml:space="preserve">en la Gaceta de dicha institución, que el consumo de carne de res ha provocado que, para hacerle lugar al ganado, se destruya una cantidad inimaginable de bosques y selvas. </w:t>
      </w:r>
      <w:r>
        <w:rPr>
          <w:rFonts w:ascii="Calibri" w:eastAsia="Calibri" w:hAnsi="Calibri" w:cs="Calibri"/>
          <w:shd w:val="clear" w:color="auto" w:fill="FFFFFF"/>
        </w:rPr>
        <w:t>Ante esta situación los expertos recomiendan tener una alimentación más equilibrada y si bien, no fomentan la erradicación total de productos de origen animal de la dieta, sí proponen una reducción.</w:t>
      </w:r>
    </w:p>
    <w:p w14:paraId="0704F12B" w14:textId="77777777" w:rsidR="00EA06F1" w:rsidRDefault="00EA06F1">
      <w:pPr>
        <w:jc w:val="both"/>
        <w:rPr>
          <w:rFonts w:ascii="Calibri" w:eastAsia="Calibri" w:hAnsi="Calibri" w:cs="Calibri"/>
          <w:shd w:val="clear" w:color="auto" w:fill="FFFFFF"/>
        </w:rPr>
      </w:pPr>
    </w:p>
    <w:p w14:paraId="63A4B6AA" w14:textId="77777777" w:rsidR="00EA06F1" w:rsidRDefault="00000000">
      <w:pPr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Uno de los proyectos que apuesta por brindar a las personas un estilo de vida diferente a través de su comunidad regenerativa (que devuelva a la naturaleza más de lo que se le quita) es Reserva Santa Fe, el residencial ubicado en medio del bosque a solo 15 minutos de Santa Fe, que promueve entre sus habitantes y su entorno, una propuesta de alimentación basada en productos orgánicos y en el bosque comestible. </w:t>
      </w:r>
    </w:p>
    <w:p w14:paraId="410092DE" w14:textId="77777777" w:rsidR="00EA06F1" w:rsidRDefault="00EA06F1">
      <w:pPr>
        <w:jc w:val="both"/>
        <w:rPr>
          <w:rFonts w:ascii="Merriweather" w:eastAsia="Merriweather" w:hAnsi="Merriweather" w:cs="Merriweather"/>
          <w:b/>
          <w:color w:val="565656"/>
          <w:sz w:val="23"/>
          <w:szCs w:val="23"/>
          <w:shd w:val="clear" w:color="auto" w:fill="FFFFFF"/>
        </w:rPr>
      </w:pPr>
    </w:p>
    <w:p w14:paraId="42D33250" w14:textId="77777777" w:rsidR="003532D7" w:rsidRDefault="003532D7">
      <w:pPr>
        <w:jc w:val="both"/>
        <w:rPr>
          <w:rFonts w:ascii="Merriweather" w:eastAsia="Merriweather" w:hAnsi="Merriweather" w:cs="Merriweather"/>
          <w:b/>
          <w:color w:val="565656"/>
          <w:sz w:val="23"/>
          <w:szCs w:val="23"/>
          <w:shd w:val="clear" w:color="auto" w:fill="FFFFFF"/>
        </w:rPr>
      </w:pPr>
    </w:p>
    <w:p w14:paraId="4E0F12D5" w14:textId="77777777" w:rsidR="00EA06F1" w:rsidRDefault="00000000">
      <w:pPr>
        <w:jc w:val="both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lastRenderedPageBreak/>
        <w:t xml:space="preserve">¿En qué consiste el bosque comestible? </w:t>
      </w:r>
    </w:p>
    <w:p w14:paraId="33525A75" w14:textId="77777777" w:rsidR="00EA06F1" w:rsidRDefault="00EA06F1">
      <w:pPr>
        <w:jc w:val="both"/>
        <w:rPr>
          <w:rFonts w:ascii="Calibri" w:eastAsia="Calibri" w:hAnsi="Calibri" w:cs="Calibri"/>
          <w:shd w:val="clear" w:color="auto" w:fill="FFFFFF"/>
        </w:rPr>
      </w:pPr>
    </w:p>
    <w:p w14:paraId="7965159D" w14:textId="77777777" w:rsidR="00EA06F1" w:rsidRDefault="00000000">
      <w:pPr>
        <w:jc w:val="both"/>
      </w:pPr>
      <w:r>
        <w:rPr>
          <w:rFonts w:ascii="Calibri" w:eastAsia="Calibri" w:hAnsi="Calibri" w:cs="Calibri"/>
          <w:shd w:val="clear" w:color="auto" w:fill="FFFFFF"/>
        </w:rPr>
        <w:t xml:space="preserve">Reserva Santa Fe tendrá un componente de su </w:t>
      </w:r>
      <w:r>
        <w:rPr>
          <w:rFonts w:ascii="Calibri" w:eastAsia="Calibri" w:hAnsi="Calibri" w:cs="Calibri"/>
          <w:i/>
          <w:iCs/>
          <w:shd w:val="clear" w:color="auto" w:fill="FFFFFF"/>
        </w:rPr>
        <w:t>Programa de Producción de Alimentos</w:t>
      </w:r>
      <w:r>
        <w:rPr>
          <w:rFonts w:ascii="Calibri" w:eastAsia="Calibri" w:hAnsi="Calibri" w:cs="Calibri"/>
          <w:shd w:val="clear" w:color="auto" w:fill="FFFFFF"/>
        </w:rPr>
        <w:t>, cuyo objetivo principal es generar dentro del residencial al menos el 60% de la dieta de los habitantes de este complejo, dotándolos de alimentos orgánicos y saludables. El plan cuenta con tres componentes:</w:t>
      </w:r>
    </w:p>
    <w:p w14:paraId="35FB2371" w14:textId="77777777" w:rsidR="00EA06F1" w:rsidRDefault="00EA06F1">
      <w:pPr>
        <w:jc w:val="both"/>
        <w:rPr>
          <w:rFonts w:ascii="Calibri" w:eastAsia="Calibri" w:hAnsi="Calibri" w:cs="Calibri"/>
          <w:shd w:val="clear" w:color="auto" w:fill="FFFFFF"/>
        </w:rPr>
      </w:pPr>
    </w:p>
    <w:p w14:paraId="7E8B862E" w14:textId="77777777" w:rsidR="00EA06F1" w:rsidRDefault="00000000">
      <w:pPr>
        <w:numPr>
          <w:ilvl w:val="0"/>
          <w:numId w:val="2"/>
        </w:numPr>
        <w:jc w:val="both"/>
      </w:pPr>
      <w:r>
        <w:rPr>
          <w:rFonts w:ascii="Calibri" w:eastAsia="Calibri" w:hAnsi="Calibri" w:cs="Calibri"/>
          <w:shd w:val="clear" w:color="auto" w:fill="FFFFFF"/>
        </w:rPr>
        <w:t xml:space="preserve">Bosque Comestible, propagación y cosecha de especies de plantas y hongos nativos bajo el criterio de silvicultura sostenible, en donde el ecosistema genera el extracto mayor y produce los nutrientes necesarios para la plantación de hortalizas, hongos, hierbas medicinales, flores y tubérculos. </w:t>
      </w:r>
    </w:p>
    <w:p w14:paraId="49A794A3" w14:textId="77777777" w:rsidR="00EA06F1" w:rsidRDefault="00000000">
      <w:pPr>
        <w:numPr>
          <w:ilvl w:val="0"/>
          <w:numId w:val="2"/>
        </w:numPr>
        <w:jc w:val="both"/>
      </w:pPr>
      <w:r>
        <w:rPr>
          <w:rFonts w:ascii="Calibri" w:eastAsia="Calibri" w:hAnsi="Calibri" w:cs="Calibri"/>
          <w:shd w:val="clear" w:color="auto" w:fill="FFFFFF"/>
          <w:lang w:val="es-ES"/>
        </w:rPr>
        <w:t xml:space="preserve">Producción de hortalizas no nativas en ambientes controlados, esto por medio de invernaderos y </w:t>
      </w:r>
      <w:proofErr w:type="spellStart"/>
      <w:r>
        <w:rPr>
          <w:rFonts w:ascii="Calibri" w:eastAsia="Calibri" w:hAnsi="Calibri" w:cs="Calibri"/>
          <w:shd w:val="clear" w:color="auto" w:fill="FFFFFF"/>
          <w:lang w:val="es-ES"/>
        </w:rPr>
        <w:t>microtúneles</w:t>
      </w:r>
      <w:proofErr w:type="spellEnd"/>
      <w:r>
        <w:rPr>
          <w:rFonts w:ascii="Calibri" w:eastAsia="Calibri" w:hAnsi="Calibri" w:cs="Calibri"/>
          <w:shd w:val="clear" w:color="auto" w:fill="FFFFFF"/>
          <w:lang w:val="es-ES"/>
        </w:rPr>
        <w:t xml:space="preserve">. </w:t>
      </w:r>
    </w:p>
    <w:p w14:paraId="3CFE09DB" w14:textId="77777777" w:rsidR="00EA06F1" w:rsidRDefault="00000000">
      <w:pPr>
        <w:numPr>
          <w:ilvl w:val="0"/>
          <w:numId w:val="2"/>
        </w:numPr>
        <w:spacing w:after="360"/>
        <w:jc w:val="both"/>
      </w:pPr>
      <w:r>
        <w:rPr>
          <w:rFonts w:ascii="Calibri" w:eastAsia="Calibri" w:hAnsi="Calibri" w:cs="Calibri"/>
          <w:shd w:val="clear" w:color="auto" w:fill="FFFFFF"/>
        </w:rPr>
        <w:t>Red de Cosecha Sana, con la que ejecutarán un programa de capacitación y equipamiento de invernaderos comunitarios con ejidos y comunidades vecinas, los cuales ofrecerán sus productos cada semana dentro de Reserva Santa Fe.</w:t>
      </w:r>
    </w:p>
    <w:p w14:paraId="78CCEBD3" w14:textId="77777777" w:rsidR="00EA06F1" w:rsidRDefault="00000000">
      <w:pPr>
        <w:jc w:val="both"/>
      </w:pPr>
      <w:r>
        <w:rPr>
          <w:rFonts w:ascii="Calibri" w:eastAsia="Calibri" w:hAnsi="Calibri" w:cs="Calibri"/>
          <w:shd w:val="clear" w:color="auto" w:fill="FFFFFF"/>
          <w:lang w:val="es-ES"/>
        </w:rPr>
        <w:t>También contarán ​ ​ con ​ ​ un ​ ​</w:t>
      </w:r>
      <w:r>
        <w:rPr>
          <w:rFonts w:ascii="Calibri" w:eastAsia="Calibri" w:hAnsi="Calibri" w:cs="Calibri"/>
          <w:i/>
          <w:shd w:val="clear" w:color="auto" w:fill="FFFFFF"/>
          <w:lang w:val="es-ES"/>
        </w:rPr>
        <w:t xml:space="preserve"> Programa ​ ​ de ​ ​ Manejo ​ ​ y ​ ​ Conservación ​ ​ del Bosque</w:t>
      </w:r>
      <w:r>
        <w:rPr>
          <w:rFonts w:ascii="Calibri" w:eastAsia="Calibri" w:hAnsi="Calibri" w:cs="Calibri"/>
          <w:shd w:val="clear" w:color="auto" w:fill="FFFFFF"/>
          <w:lang w:val="es-ES"/>
        </w:rPr>
        <w:t xml:space="preserve">, el cual tiene componentes de restauración, protección y conservación, estableciendo una zonificación muy específica de uso y aprovechamiento, prohibiendo la introducción de especies exóticas en el polígono de la Reserva. </w:t>
      </w:r>
    </w:p>
    <w:p w14:paraId="687FF29D" w14:textId="77777777" w:rsidR="00EA06F1" w:rsidRDefault="00EA06F1">
      <w:pPr>
        <w:jc w:val="both"/>
        <w:rPr>
          <w:rFonts w:ascii="Calibri" w:eastAsia="Calibri" w:hAnsi="Calibri" w:cs="Calibri"/>
          <w:shd w:val="clear" w:color="auto" w:fill="FFFFFF"/>
        </w:rPr>
      </w:pPr>
    </w:p>
    <w:p w14:paraId="0F8B5FB5" w14:textId="77777777" w:rsidR="00EA06F1" w:rsidRDefault="00000000">
      <w:pPr>
        <w:jc w:val="both"/>
        <w:rPr>
          <w:rFonts w:ascii="Calibri" w:eastAsia="Calibri" w:hAnsi="Calibri" w:cs="Calibri"/>
          <w:shd w:val="clear" w:color="auto" w:fill="FFFFFF"/>
          <w:lang w:val="es-ES"/>
        </w:rPr>
      </w:pPr>
      <w:r>
        <w:rPr>
          <w:rFonts w:ascii="Calibri" w:eastAsia="Calibri" w:hAnsi="Calibri" w:cs="Calibri"/>
          <w:shd w:val="clear" w:color="auto" w:fill="FFFFFF"/>
          <w:lang w:val="es-ES"/>
        </w:rPr>
        <w:t xml:space="preserve">Cabe destacar, que el proyecto también contempla que expertos en la materia brinden asesorías a los habitantes para que puedan cultivar sus propios vegetales, que aprendan a reciclar y desechar los residuos que se generen en torno a este proceso. </w:t>
      </w:r>
    </w:p>
    <w:p w14:paraId="70E36117" w14:textId="77777777" w:rsidR="00EA06F1" w:rsidRDefault="00EA06F1">
      <w:pPr>
        <w:jc w:val="both"/>
        <w:rPr>
          <w:rFonts w:ascii="Calibri" w:eastAsia="Calibri" w:hAnsi="Calibri" w:cs="Calibri"/>
          <w:shd w:val="clear" w:color="auto" w:fill="FFFFFF"/>
        </w:rPr>
      </w:pPr>
    </w:p>
    <w:p w14:paraId="5E10B45A" w14:textId="77777777" w:rsidR="00EA06F1" w:rsidRDefault="00000000">
      <w:pPr>
        <w:jc w:val="both"/>
      </w:pPr>
      <w:r>
        <w:rPr>
          <w:rFonts w:ascii="Calibri" w:eastAsia="Calibri" w:hAnsi="Calibri" w:cs="Calibri"/>
          <w:shd w:val="clear" w:color="auto" w:fill="FFFFFF"/>
        </w:rPr>
        <w:t>Para saber más sobre este proyecto inmobiliario único en su tipo, agendar una cita y conocer todo aquello que considera </w:t>
      </w:r>
      <w:r>
        <w:rPr>
          <w:rFonts w:ascii="Calibri" w:eastAsia="Calibri" w:hAnsi="Calibri" w:cs="Calibri"/>
          <w:i/>
          <w:shd w:val="clear" w:color="auto" w:fill="FFFFFF"/>
        </w:rPr>
        <w:t>Reserva Santa Fe</w:t>
      </w:r>
      <w:r>
        <w:rPr>
          <w:rFonts w:ascii="Calibri" w:eastAsia="Calibri" w:hAnsi="Calibri" w:cs="Calibri"/>
          <w:shd w:val="clear" w:color="auto" w:fill="FFFFFF"/>
        </w:rPr>
        <w:t>, visita </w:t>
      </w:r>
      <w:r>
        <w:rPr>
          <w:rFonts w:ascii="Calibri" w:eastAsia="Calibri" w:hAnsi="Calibri" w:cs="Calibri"/>
          <w:u w:val="single"/>
          <w:shd w:val="clear" w:color="auto" w:fill="FFFFFF"/>
        </w:rPr>
        <w:t>www.reservasantafe.com</w:t>
      </w:r>
      <w:r>
        <w:rPr>
          <w:rFonts w:ascii="Calibri" w:eastAsia="Calibri" w:hAnsi="Calibri" w:cs="Calibri"/>
          <w:shd w:val="clear" w:color="auto" w:fill="FFFFFF"/>
        </w:rPr>
        <w:t>, llama al teléfono 55 ​ 5966 3533 o vía correo a </w:t>
      </w:r>
      <w:r>
        <w:rPr>
          <w:rFonts w:ascii="Calibri" w:eastAsia="Calibri" w:hAnsi="Calibri" w:cs="Calibri"/>
          <w:u w:val="single"/>
          <w:shd w:val="clear" w:color="auto" w:fill="FFFFFF"/>
        </w:rPr>
        <w:t>info@reservasantafe.com</w:t>
      </w:r>
      <w:r>
        <w:rPr>
          <w:rFonts w:ascii="Calibri" w:eastAsia="Calibri" w:hAnsi="Calibri" w:cs="Calibri"/>
          <w:shd w:val="clear" w:color="auto" w:fill="FFFFFF"/>
        </w:rPr>
        <w:t xml:space="preserve">  </w:t>
      </w:r>
    </w:p>
    <w:p w14:paraId="41E3CA6B" w14:textId="77777777" w:rsidR="00EA06F1" w:rsidRDefault="00EA06F1">
      <w:pPr>
        <w:jc w:val="both"/>
        <w:rPr>
          <w:rFonts w:ascii="Calibri" w:eastAsia="Calibri" w:hAnsi="Calibri" w:cs="Calibri"/>
          <w:shd w:val="clear" w:color="auto" w:fill="FFFFFF"/>
        </w:rPr>
      </w:pPr>
    </w:p>
    <w:sectPr w:rsidR="00EA06F1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5E9BB" w14:textId="77777777" w:rsidR="003A19B7" w:rsidRDefault="003A19B7">
      <w:pPr>
        <w:spacing w:line="240" w:lineRule="auto"/>
      </w:pPr>
      <w:r>
        <w:separator/>
      </w:r>
    </w:p>
  </w:endnote>
  <w:endnote w:type="continuationSeparator" w:id="0">
    <w:p w14:paraId="60730AF3" w14:textId="77777777" w:rsidR="003A19B7" w:rsidRDefault="003A1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1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05"/>
      <w:gridCol w:w="3005"/>
      <w:gridCol w:w="3005"/>
    </w:tblGrid>
    <w:tr w:rsidR="00FD3C56" w14:paraId="251F17DA" w14:textId="77777777">
      <w:tblPrEx>
        <w:tblCellMar>
          <w:top w:w="0" w:type="dxa"/>
          <w:bottom w:w="0" w:type="dxa"/>
        </w:tblCellMar>
      </w:tblPrEx>
      <w:trPr>
        <w:trHeight w:val="300"/>
      </w:trPr>
      <w:tc>
        <w:tcPr>
          <w:tcW w:w="3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59D4DD1" w14:textId="77777777" w:rsidR="00000000" w:rsidRDefault="00000000">
          <w:pPr>
            <w:pStyle w:val="Encabezado"/>
            <w:ind w:left="-115"/>
          </w:pPr>
        </w:p>
      </w:tc>
      <w:tc>
        <w:tcPr>
          <w:tcW w:w="3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EBF10D5" w14:textId="77777777" w:rsidR="00000000" w:rsidRDefault="00000000">
          <w:pPr>
            <w:pStyle w:val="Encabezado"/>
            <w:jc w:val="center"/>
          </w:pPr>
        </w:p>
      </w:tc>
      <w:tc>
        <w:tcPr>
          <w:tcW w:w="3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2F5A748" w14:textId="77777777" w:rsidR="00000000" w:rsidRDefault="00000000">
          <w:pPr>
            <w:pStyle w:val="Encabezado"/>
            <w:ind w:right="-115"/>
            <w:jc w:val="right"/>
          </w:pPr>
        </w:p>
      </w:tc>
    </w:tr>
  </w:tbl>
  <w:p w14:paraId="34E2BD7F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B14D3" w14:textId="77777777" w:rsidR="003A19B7" w:rsidRDefault="003A19B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01B1F93" w14:textId="77777777" w:rsidR="003A19B7" w:rsidRDefault="003A19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FA79C" w14:textId="77777777" w:rsidR="00000000" w:rsidRDefault="00000000"/>
  <w:p w14:paraId="24CDBE7A" w14:textId="77777777" w:rsidR="00000000" w:rsidRDefault="00000000">
    <w:pPr>
      <w:jc w:val="center"/>
    </w:pPr>
    <w:r>
      <w:rPr>
        <w:noProof/>
      </w:rPr>
      <w:drawing>
        <wp:inline distT="0" distB="0" distL="0" distR="0" wp14:anchorId="7F1232CE" wp14:editId="78340E0E">
          <wp:extent cx="1276319" cy="1637297"/>
          <wp:effectExtent l="0" t="0" r="0" b="1003"/>
          <wp:docPr id="17891665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19" cy="16372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41107A6" w14:textId="77777777" w:rsidR="00000000" w:rsidRDefault="0000000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82C3C"/>
    <w:multiLevelType w:val="multilevel"/>
    <w:tmpl w:val="5382FBCA"/>
    <w:lvl w:ilvl="0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color w:val="374151"/>
        <w:sz w:val="24"/>
        <w:szCs w:val="24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6274BC"/>
    <w:multiLevelType w:val="multilevel"/>
    <w:tmpl w:val="2DE296AA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96708465">
    <w:abstractNumId w:val="1"/>
  </w:num>
  <w:num w:numId="2" w16cid:durableId="27251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06F1"/>
    <w:rsid w:val="003532D7"/>
    <w:rsid w:val="003A19B7"/>
    <w:rsid w:val="005038A8"/>
    <w:rsid w:val="00904962"/>
    <w:rsid w:val="00EA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457E37"/>
  <w15:docId w15:val="{16CDA813-FDD5-EA4D-86A9-F85B9515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ja-JP" w:bidi="ar-SA"/>
      </w:rPr>
    </w:rPrDefault>
    <w:pPrDefault>
      <w:pPr>
        <w:autoSpaceDN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comenta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769987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7699877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aceta.unam.mx/consumir-alimentos-de-origen-vegetal-si-ayuda-a-combatir-el-cambio-climati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7699877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Veloz Romero</dc:creator>
  <cp:lastModifiedBy>Ximena Ruiz</cp:lastModifiedBy>
  <cp:revision>2</cp:revision>
  <dcterms:created xsi:type="dcterms:W3CDTF">2024-10-02T16:33:00Z</dcterms:created>
  <dcterms:modified xsi:type="dcterms:W3CDTF">2024-10-02T16:33:00Z</dcterms:modified>
</cp:coreProperties>
</file>